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98" w:rsidRPr="002D66B1" w:rsidRDefault="002D66B1">
      <w:pPr>
        <w:rPr>
          <w:b/>
        </w:rPr>
      </w:pPr>
      <w:r w:rsidRPr="002D66B1">
        <w:rPr>
          <w:b/>
        </w:rPr>
        <w:t>Unentgeltliche Rechtsauskunft</w:t>
      </w:r>
    </w:p>
    <w:p w:rsidR="002D66B1" w:rsidRDefault="002D66B1"/>
    <w:p w:rsidR="002D66B1" w:rsidRPr="00D10FD0" w:rsidRDefault="002D66B1" w:rsidP="002D66B1">
      <w:pPr>
        <w:tabs>
          <w:tab w:val="right" w:pos="9639"/>
        </w:tabs>
        <w:ind w:right="-288"/>
      </w:pPr>
      <w:r>
        <w:t xml:space="preserve">Während der Herbstferien, </w:t>
      </w:r>
      <w:r w:rsidR="009C2E8D">
        <w:t>6</w:t>
      </w:r>
      <w:r>
        <w:t xml:space="preserve">. bis </w:t>
      </w:r>
      <w:r w:rsidR="009C2E8D">
        <w:t>17</w:t>
      </w:r>
      <w:r>
        <w:t>. Oktober 201</w:t>
      </w:r>
      <w:r w:rsidR="009C2E8D">
        <w:t>4</w:t>
      </w:r>
      <w:r>
        <w:t xml:space="preserve">, </w:t>
      </w:r>
      <w:r w:rsidRPr="00D10FD0">
        <w:t>fallen die Sprechstunden aus.</w:t>
      </w:r>
    </w:p>
    <w:p w:rsidR="002D66B1" w:rsidRPr="00D10FD0" w:rsidRDefault="002D66B1" w:rsidP="002D66B1">
      <w:pPr>
        <w:tabs>
          <w:tab w:val="right" w:pos="9639"/>
        </w:tabs>
        <w:ind w:right="-288"/>
      </w:pPr>
    </w:p>
    <w:p w:rsidR="0049173E" w:rsidRPr="0049173E" w:rsidRDefault="002D66B1" w:rsidP="0049173E">
      <w:pPr>
        <w:tabs>
          <w:tab w:val="right" w:pos="9639"/>
        </w:tabs>
        <w:ind w:right="-288"/>
      </w:pPr>
      <w:r>
        <w:t>Ab Montag, 2</w:t>
      </w:r>
      <w:r w:rsidR="000B6C09">
        <w:t>0</w:t>
      </w:r>
      <w:r>
        <w:t>. Oktober 201</w:t>
      </w:r>
      <w:r w:rsidR="000B6C09">
        <w:t>4</w:t>
      </w:r>
      <w:bookmarkStart w:id="0" w:name="_GoBack"/>
      <w:bookmarkEnd w:id="0"/>
      <w:r w:rsidRPr="00D10FD0">
        <w:t>, finden die Sprechstunden</w:t>
      </w:r>
      <w:r w:rsidR="005B25B3">
        <w:t xml:space="preserve"> </w:t>
      </w:r>
      <w:r w:rsidRPr="00D10FD0">
        <w:t>wieder regelmässig jeden Montag von 18.00 bis 19.00 Uhr</w:t>
      </w:r>
      <w:r>
        <w:t xml:space="preserve"> </w:t>
      </w:r>
      <w:r w:rsidR="0049173E" w:rsidRPr="0049173E">
        <w:t>in den Räumlichkeiten des Friedensrichteramts an der Florhofstrasse 7 statt.</w:t>
      </w:r>
    </w:p>
    <w:p w:rsidR="002D66B1" w:rsidRPr="00D10FD0" w:rsidRDefault="002D66B1" w:rsidP="002D66B1">
      <w:pPr>
        <w:tabs>
          <w:tab w:val="right" w:pos="9639"/>
        </w:tabs>
        <w:ind w:right="-288"/>
      </w:pPr>
    </w:p>
    <w:p w:rsidR="002D66B1" w:rsidRPr="00D10FD0" w:rsidRDefault="002D66B1" w:rsidP="002D66B1">
      <w:pPr>
        <w:tabs>
          <w:tab w:val="right" w:pos="9639"/>
        </w:tabs>
        <w:ind w:right="-288"/>
      </w:pPr>
      <w:r w:rsidRPr="00D10FD0">
        <w:t>Telefonisch kann keine Auskunft erteilt werden.</w:t>
      </w:r>
    </w:p>
    <w:p w:rsidR="002D66B1" w:rsidRPr="00D10FD0" w:rsidRDefault="002D66B1" w:rsidP="002D66B1">
      <w:pPr>
        <w:tabs>
          <w:tab w:val="left" w:pos="5670"/>
          <w:tab w:val="right" w:pos="9639"/>
        </w:tabs>
        <w:ind w:right="-288"/>
      </w:pPr>
    </w:p>
    <w:p w:rsidR="002D66B1" w:rsidRPr="00D10FD0" w:rsidRDefault="002D66B1" w:rsidP="002D66B1">
      <w:pPr>
        <w:pStyle w:val="berschrift2"/>
        <w:spacing w:line="280" w:lineRule="atLeast"/>
        <w:ind w:right="-288"/>
        <w:rPr>
          <w:sz w:val="22"/>
          <w:szCs w:val="22"/>
        </w:rPr>
      </w:pPr>
      <w:r w:rsidRPr="00D10FD0">
        <w:rPr>
          <w:sz w:val="22"/>
          <w:szCs w:val="22"/>
        </w:rPr>
        <w:t>Präsidiales</w:t>
      </w:r>
    </w:p>
    <w:p w:rsidR="002D66B1" w:rsidRDefault="002D66B1"/>
    <w:sectPr w:rsidR="002D66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1"/>
    <w:rsid w:val="000B6C09"/>
    <w:rsid w:val="00232A31"/>
    <w:rsid w:val="002D66B1"/>
    <w:rsid w:val="0049173E"/>
    <w:rsid w:val="005B25B3"/>
    <w:rsid w:val="00746F98"/>
    <w:rsid w:val="009C2E8D"/>
    <w:rsid w:val="00D7166E"/>
    <w:rsid w:val="00E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D66B1"/>
    <w:pPr>
      <w:keepNext/>
      <w:tabs>
        <w:tab w:val="left" w:pos="4820"/>
        <w:tab w:val="right" w:pos="9639"/>
      </w:tabs>
      <w:spacing w:line="240" w:lineRule="auto"/>
      <w:outlineLvl w:val="1"/>
    </w:pPr>
    <w:rPr>
      <w:rFonts w:eastAsia="Times New Roman" w:cs="Times New Roman"/>
      <w:b/>
      <w:sz w:val="32"/>
      <w:szCs w:val="20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2D66B1"/>
    <w:pPr>
      <w:keepNext/>
      <w:tabs>
        <w:tab w:val="right" w:pos="9639"/>
      </w:tabs>
      <w:spacing w:line="240" w:lineRule="auto"/>
      <w:jc w:val="center"/>
      <w:outlineLvl w:val="2"/>
    </w:pPr>
    <w:rPr>
      <w:rFonts w:eastAsia="Times New Roman" w:cs="Times New Roman"/>
      <w:b/>
      <w:sz w:val="36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D66B1"/>
    <w:rPr>
      <w:rFonts w:eastAsia="Times New Roman" w:cs="Times New Roman"/>
      <w:b/>
      <w:sz w:val="32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2D66B1"/>
    <w:rPr>
      <w:rFonts w:eastAsia="Times New Roman" w:cs="Times New Roman"/>
      <w:b/>
      <w:sz w:val="36"/>
      <w:szCs w:val="20"/>
      <w:lang w:eastAsia="de-CH"/>
    </w:rPr>
  </w:style>
  <w:style w:type="paragraph" w:styleId="Textkrper">
    <w:name w:val="Body Text"/>
    <w:basedOn w:val="Standard"/>
    <w:link w:val="TextkrperZchn"/>
    <w:rsid w:val="0049173E"/>
    <w:pPr>
      <w:tabs>
        <w:tab w:val="right" w:pos="9639"/>
      </w:tabs>
      <w:spacing w:after="240" w:line="240" w:lineRule="auto"/>
    </w:pPr>
    <w:rPr>
      <w:rFonts w:eastAsia="Times New Roman" w:cs="Times New Roman"/>
      <w:sz w:val="28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49173E"/>
    <w:rPr>
      <w:rFonts w:eastAsia="Times New Roman" w:cs="Times New Roman"/>
      <w:sz w:val="28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D66B1"/>
    <w:pPr>
      <w:keepNext/>
      <w:tabs>
        <w:tab w:val="left" w:pos="4820"/>
        <w:tab w:val="right" w:pos="9639"/>
      </w:tabs>
      <w:spacing w:line="240" w:lineRule="auto"/>
      <w:outlineLvl w:val="1"/>
    </w:pPr>
    <w:rPr>
      <w:rFonts w:eastAsia="Times New Roman" w:cs="Times New Roman"/>
      <w:b/>
      <w:sz w:val="32"/>
      <w:szCs w:val="20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2D66B1"/>
    <w:pPr>
      <w:keepNext/>
      <w:tabs>
        <w:tab w:val="right" w:pos="9639"/>
      </w:tabs>
      <w:spacing w:line="240" w:lineRule="auto"/>
      <w:jc w:val="center"/>
      <w:outlineLvl w:val="2"/>
    </w:pPr>
    <w:rPr>
      <w:rFonts w:eastAsia="Times New Roman" w:cs="Times New Roman"/>
      <w:b/>
      <w:sz w:val="36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D66B1"/>
    <w:rPr>
      <w:rFonts w:eastAsia="Times New Roman" w:cs="Times New Roman"/>
      <w:b/>
      <w:sz w:val="32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2D66B1"/>
    <w:rPr>
      <w:rFonts w:eastAsia="Times New Roman" w:cs="Times New Roman"/>
      <w:b/>
      <w:sz w:val="36"/>
      <w:szCs w:val="20"/>
      <w:lang w:eastAsia="de-CH"/>
    </w:rPr>
  </w:style>
  <w:style w:type="paragraph" w:styleId="Textkrper">
    <w:name w:val="Body Text"/>
    <w:basedOn w:val="Standard"/>
    <w:link w:val="TextkrperZchn"/>
    <w:rsid w:val="0049173E"/>
    <w:pPr>
      <w:tabs>
        <w:tab w:val="right" w:pos="9639"/>
      </w:tabs>
      <w:spacing w:after="240" w:line="240" w:lineRule="auto"/>
    </w:pPr>
    <w:rPr>
      <w:rFonts w:eastAsia="Times New Roman" w:cs="Times New Roman"/>
      <w:sz w:val="28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49173E"/>
    <w:rPr>
      <w:rFonts w:eastAsia="Times New Roman" w:cs="Times New Roman"/>
      <w:sz w:val="28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Bürgi Johanna</dc:creator>
  <cp:lastModifiedBy>Bruhin Angela</cp:lastModifiedBy>
  <cp:revision>3</cp:revision>
  <dcterms:created xsi:type="dcterms:W3CDTF">2014-08-11T09:41:00Z</dcterms:created>
  <dcterms:modified xsi:type="dcterms:W3CDTF">2014-08-11T09:41:00Z</dcterms:modified>
</cp:coreProperties>
</file>